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00FC">
        <w:rPr>
          <w:rFonts w:ascii="Times New Roman" w:hAnsi="Times New Roman" w:cs="Times New Roman"/>
          <w:b/>
          <w:sz w:val="28"/>
          <w:szCs w:val="24"/>
        </w:rPr>
        <w:t>17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D300FC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300FC">
        <w:rPr>
          <w:rFonts w:ascii="Times New Roman" w:hAnsi="Times New Roman" w:cs="Times New Roman"/>
          <w:b/>
          <w:sz w:val="28"/>
          <w:szCs w:val="24"/>
        </w:rPr>
        <w:t>17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D300FC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325BBD">
        <w:rPr>
          <w:rFonts w:ascii="Times New Roman" w:hAnsi="Times New Roman" w:cs="Times New Roman"/>
          <w:b/>
          <w:sz w:val="28"/>
          <w:szCs w:val="24"/>
        </w:rPr>
        <w:t xml:space="preserve">Комплексное обследование «Мужское здоровье 40 </w:t>
      </w:r>
      <w:r w:rsidR="00325BBD" w:rsidRPr="007D503E">
        <w:rPr>
          <w:rFonts w:ascii="Times New Roman" w:hAnsi="Times New Roman" w:cs="Times New Roman"/>
          <w:b/>
          <w:sz w:val="28"/>
          <w:szCs w:val="24"/>
        </w:rPr>
        <w:t>+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D300FC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D300FC" w:rsidRPr="0024388D">
        <w:rPr>
          <w:rFonts w:ascii="Times New Roman" w:hAnsi="Times New Roman" w:cs="Times New Roman"/>
          <w:sz w:val="28"/>
          <w:szCs w:val="24"/>
        </w:rPr>
        <w:t>.</w:t>
      </w:r>
      <w:r w:rsidR="00D300FC">
        <w:rPr>
          <w:rFonts w:ascii="Times New Roman" w:hAnsi="Times New Roman" w:cs="Times New Roman"/>
          <w:sz w:val="28"/>
          <w:szCs w:val="24"/>
        </w:rPr>
        <w:t>04</w:t>
      </w:r>
      <w:r w:rsidR="00D300FC" w:rsidRPr="0024388D">
        <w:rPr>
          <w:rFonts w:ascii="Times New Roman" w:hAnsi="Times New Roman" w:cs="Times New Roman"/>
          <w:sz w:val="28"/>
          <w:szCs w:val="24"/>
        </w:rPr>
        <w:t>.20</w:t>
      </w:r>
      <w:r w:rsidR="00D300FC">
        <w:rPr>
          <w:rFonts w:ascii="Times New Roman" w:hAnsi="Times New Roman" w:cs="Times New Roman"/>
          <w:sz w:val="28"/>
          <w:szCs w:val="24"/>
        </w:rPr>
        <w:t xml:space="preserve">20 </w:t>
      </w:r>
      <w:r w:rsidR="00D300FC">
        <w:rPr>
          <w:rFonts w:ascii="Times New Roman" w:hAnsi="Times New Roman" w:cs="Times New Roman"/>
          <w:b/>
          <w:sz w:val="28"/>
          <w:szCs w:val="24"/>
        </w:rPr>
        <w:t xml:space="preserve">«Комплексное обследование «Мужское здоровье 40 +», </w:t>
      </w:r>
      <w:r w:rsidR="00D300FC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300FC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300FC">
        <w:rPr>
          <w:rFonts w:ascii="Times New Roman" w:hAnsi="Times New Roman" w:cs="Times New Roman"/>
          <w:sz w:val="28"/>
          <w:szCs w:val="24"/>
        </w:rPr>
        <w:t>апреля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AC1966">
        <w:rPr>
          <w:rFonts w:ascii="Times New Roman" w:hAnsi="Times New Roman" w:cs="Times New Roman"/>
          <w:sz w:val="28"/>
          <w:szCs w:val="24"/>
        </w:rPr>
        <w:t>21.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D300FC"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AC1966">
        <w:rPr>
          <w:rFonts w:ascii="Times New Roman" w:hAnsi="Times New Roman" w:cs="Times New Roman"/>
          <w:sz w:val="28"/>
          <w:szCs w:val="24"/>
        </w:rPr>
        <w:t>21</w:t>
      </w:r>
      <w:r w:rsidR="00D300FC" w:rsidRPr="0024388D">
        <w:rPr>
          <w:rFonts w:ascii="Times New Roman" w:hAnsi="Times New Roman" w:cs="Times New Roman"/>
          <w:sz w:val="28"/>
          <w:szCs w:val="24"/>
        </w:rPr>
        <w:t>.</w:t>
      </w:r>
      <w:r w:rsidR="00D300FC">
        <w:rPr>
          <w:rFonts w:ascii="Times New Roman" w:hAnsi="Times New Roman" w:cs="Times New Roman"/>
          <w:sz w:val="28"/>
          <w:szCs w:val="24"/>
        </w:rPr>
        <w:t>04</w:t>
      </w:r>
      <w:r w:rsidR="00D300FC" w:rsidRPr="0024388D">
        <w:rPr>
          <w:rFonts w:ascii="Times New Roman" w:hAnsi="Times New Roman" w:cs="Times New Roman"/>
          <w:sz w:val="28"/>
          <w:szCs w:val="24"/>
        </w:rPr>
        <w:t>.20</w:t>
      </w:r>
      <w:r w:rsidR="00D300FC">
        <w:rPr>
          <w:rFonts w:ascii="Times New Roman" w:hAnsi="Times New Roman" w:cs="Times New Roman"/>
          <w:sz w:val="28"/>
          <w:szCs w:val="24"/>
        </w:rPr>
        <w:t xml:space="preserve">20 </w:t>
      </w:r>
      <w:r w:rsidR="00D300FC">
        <w:rPr>
          <w:rFonts w:ascii="Times New Roman" w:hAnsi="Times New Roman" w:cs="Times New Roman"/>
          <w:b/>
          <w:sz w:val="28"/>
          <w:szCs w:val="24"/>
        </w:rPr>
        <w:t xml:space="preserve">«Комплексное обследование «Мужское здоровье 40 +», </w:t>
      </w:r>
      <w:r w:rsidR="00D300FC" w:rsidRPr="00145BDD">
        <w:rPr>
          <w:rFonts w:ascii="Times New Roman" w:hAnsi="Times New Roman" w:cs="Times New Roman"/>
          <w:sz w:val="28"/>
          <w:szCs w:val="24"/>
        </w:rPr>
        <w:t>(</w:t>
      </w:r>
      <w:r w:rsidR="00D300FC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D300FC">
        <w:rPr>
          <w:rFonts w:ascii="Times New Roman" w:hAnsi="Times New Roman" w:cs="Times New Roman"/>
          <w:sz w:val="28"/>
          <w:szCs w:val="24"/>
        </w:rPr>
        <w:t>- «Акция»)</w:t>
      </w:r>
      <w:r w:rsidR="00D300FC" w:rsidRPr="0024388D">
        <w:rPr>
          <w:rFonts w:ascii="Times New Roman" w:hAnsi="Times New Roman" w:cs="Times New Roman"/>
          <w:sz w:val="28"/>
          <w:szCs w:val="24"/>
        </w:rPr>
        <w:t xml:space="preserve"> включает</w:t>
      </w:r>
      <w:r w:rsidR="007B1BA3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9381" w:type="dxa"/>
        <w:tblInd w:w="650" w:type="dxa"/>
        <w:tblLook w:val="04A0" w:firstRow="1" w:lastRow="0" w:firstColumn="1" w:lastColumn="0" w:noHBand="0" w:noVBand="1"/>
      </w:tblPr>
      <w:tblGrid>
        <w:gridCol w:w="7822"/>
        <w:gridCol w:w="1559"/>
      </w:tblGrid>
      <w:tr w:rsidR="007D503E" w:rsidRPr="008C25B4" w:rsidTr="007D503E">
        <w:trPr>
          <w:trHeight w:val="222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3E" w:rsidRPr="00AC1966" w:rsidRDefault="007D503E" w:rsidP="00AC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"Мужское здоровье 40 +</w:t>
            </w:r>
            <w:proofErr w:type="gramStart"/>
            <w:r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":   </w:t>
            </w:r>
            <w:proofErr w:type="gramEnd"/>
            <w:r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1966" w:rsidRPr="00AC196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Ультразвуковое исследование предстательной железы - абдоминально и ректально (УЗИ + ТРУЗИ), семенных пузырьков, органов мошонки, определение остаточной </w:t>
            </w:r>
            <w:bookmarkStart w:id="0" w:name="_GoBack"/>
            <w:bookmarkEnd w:id="0"/>
            <w:r w:rsidR="00AC1966" w:rsidRPr="00AC1966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мочи.</w:t>
            </w:r>
            <w:r w:rsidR="00AC1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1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03E" w:rsidRPr="008C25B4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 руб.</w:t>
            </w:r>
          </w:p>
        </w:tc>
      </w:tr>
      <w:tr w:rsidR="007D503E" w:rsidRPr="008C25B4" w:rsidTr="007D503E">
        <w:trPr>
          <w:trHeight w:val="51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3E" w:rsidRPr="00345FCF" w:rsidRDefault="00AC1966" w:rsidP="008C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ПСА общий (Простатический специфический антиген общий,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Prostate-specific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antigen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total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, PSA </w:t>
              </w:r>
              <w:proofErr w:type="spellStart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total</w:t>
              </w:r>
              <w:proofErr w:type="spellEnd"/>
              <w:r w:rsidR="007D503E" w:rsidRPr="00345FCF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D503E" w:rsidRPr="008C25B4" w:rsidTr="007D503E">
        <w:trPr>
          <w:trHeight w:val="51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3E" w:rsidRPr="00345FCF" w:rsidRDefault="007D503E" w:rsidP="008C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венозной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Pr="001D7633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1D763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160 </w:t>
            </w:r>
            <w:proofErr w:type="spellStart"/>
            <w:r w:rsidRPr="001D763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D503E" w:rsidRPr="008C25B4" w:rsidTr="007D503E">
        <w:trPr>
          <w:trHeight w:val="511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3E" w:rsidRDefault="007D503E" w:rsidP="008C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03E" w:rsidRPr="007D503E" w:rsidRDefault="007D503E" w:rsidP="007D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2450 </w:t>
            </w:r>
            <w:proofErr w:type="spellStart"/>
            <w:r w:rsidRPr="007D5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D7633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25BBD"/>
    <w:rsid w:val="00345FCF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03E"/>
    <w:rsid w:val="007E52BB"/>
    <w:rsid w:val="007F1091"/>
    <w:rsid w:val="00816A66"/>
    <w:rsid w:val="0081714D"/>
    <w:rsid w:val="008674DA"/>
    <w:rsid w:val="008B7910"/>
    <w:rsid w:val="008C25B4"/>
    <w:rsid w:val="008C2CF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AC196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00FC"/>
    <w:rsid w:val="00D374D2"/>
    <w:rsid w:val="00D74A60"/>
    <w:rsid w:val="00D7777C"/>
    <w:rsid w:val="00D81427"/>
    <w:rsid w:val="00D83214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F82E4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ro.ru/analizes/for-doctors/chelyabinsk/2574/235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9CC-A006-44C9-A530-C1C3CF1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45</cp:revision>
  <cp:lastPrinted>2017-09-11T05:53:00Z</cp:lastPrinted>
  <dcterms:created xsi:type="dcterms:W3CDTF">2017-08-29T11:41:00Z</dcterms:created>
  <dcterms:modified xsi:type="dcterms:W3CDTF">2020-03-20T10:01:00Z</dcterms:modified>
</cp:coreProperties>
</file>